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DE" w:rsidRPr="00934287" w:rsidRDefault="004A6EDE" w:rsidP="004A6EDE">
      <w:pPr>
        <w:rPr>
          <w:rFonts w:ascii="Arial" w:hAnsi="Arial" w:cs="Arial"/>
          <w:sz w:val="16"/>
          <w:szCs w:val="16"/>
        </w:rPr>
      </w:pPr>
    </w:p>
    <w:p w:rsidR="004A6EDE" w:rsidRPr="00934287" w:rsidRDefault="004A6EDE" w:rsidP="004A6EDE">
      <w:pPr>
        <w:rPr>
          <w:rFonts w:ascii="Arial" w:hAnsi="Arial" w:cs="Arial"/>
          <w:sz w:val="16"/>
          <w:szCs w:val="16"/>
        </w:rPr>
      </w:pPr>
    </w:p>
    <w:p w:rsidR="004A6EDE" w:rsidRPr="00934287" w:rsidRDefault="004A6EDE" w:rsidP="004A6EDE">
      <w:pPr>
        <w:rPr>
          <w:rFonts w:ascii="Arial" w:hAnsi="Arial" w:cs="Arial"/>
          <w:b/>
          <w:sz w:val="16"/>
          <w:szCs w:val="16"/>
        </w:rPr>
      </w:pPr>
    </w:p>
    <w:p w:rsidR="004A6EDE" w:rsidRPr="00934287" w:rsidRDefault="004A6EDE" w:rsidP="004A6EDE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697"/>
        <w:gridCol w:w="501"/>
        <w:gridCol w:w="883"/>
        <w:gridCol w:w="705"/>
        <w:gridCol w:w="750"/>
        <w:gridCol w:w="699"/>
        <w:gridCol w:w="754"/>
        <w:gridCol w:w="572"/>
        <w:gridCol w:w="699"/>
        <w:gridCol w:w="581"/>
        <w:gridCol w:w="581"/>
        <w:gridCol w:w="2474"/>
      </w:tblGrid>
      <w:tr w:rsidR="004A6EDE" w:rsidRPr="00934287" w:rsidTr="00D55281">
        <w:trPr>
          <w:trHeight w:val="20"/>
          <w:jc w:val="center"/>
        </w:trPr>
        <w:tc>
          <w:tcPr>
            <w:tcW w:w="0" w:type="auto"/>
            <w:gridSpan w:val="13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Style w:val="smallHeaddings"/>
                <w:rFonts w:hint="eastAsia"/>
              </w:rPr>
              <w:t>Supplementary Table 1</w:t>
            </w:r>
            <w:r w:rsidRPr="00934287">
              <w:rPr>
                <w:rStyle w:val="smallHeaddings"/>
              </w:rPr>
              <w:t>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34287">
              <w:rPr>
                <w:rFonts w:ascii="Arial" w:hAnsi="Arial" w:cs="Arial"/>
                <w:bCs/>
                <w:sz w:val="16"/>
                <w:szCs w:val="16"/>
              </w:rPr>
              <w:t>Clinical diagnosis of patients of KD, FC and HC.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Sample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Age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Sex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IVIG 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resistant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CRP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(mg/L)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ESR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(mm/h)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WBC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(10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  <w:vertAlign w:val="superscript"/>
              </w:rPr>
              <w:t>9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RBC</w:t>
            </w:r>
          </w:p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(10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  <w:vertAlign w:val="superscript"/>
              </w:rPr>
              <w:t>12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HGB</w:t>
            </w:r>
          </w:p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(g/L)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PLT</w:t>
            </w:r>
          </w:p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(10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  <w:vertAlign w:val="superscript"/>
              </w:rPr>
              <w:t>9</w:t>
            </w:r>
            <w:r w:rsidRPr="00934287">
              <w:rPr>
                <w:rFonts w:ascii="Arial" w:eastAsia="Microsoft YaHei" w:hAnsi="Arial" w:cs="Arial"/>
                <w:b/>
                <w:color w:val="000000"/>
                <w:sz w:val="16"/>
                <w:szCs w:val="16"/>
              </w:rPr>
              <w:t>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ALT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(U/L)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GGT</w:t>
            </w:r>
          </w:p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(U/L)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sz w:val="16"/>
                <w:szCs w:val="16"/>
              </w:rPr>
              <w:t>Diagnosis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gridSpan w:val="13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9.64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3.81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10.63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15.26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4.39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3y3m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&gt;160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12.31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3.92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7y1m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17.30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1y10m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10.58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3.62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6y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25.75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15.66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KD09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6y8m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18.38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13.86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3.67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10.93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4y7m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19.15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11.94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13.58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5y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7.03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3.35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3.97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1y5m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&gt;160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&gt;160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11.98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3.34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4.47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8.34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1y5m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10.78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6.42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KD27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16.84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Kawasaki disease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gridSpan w:val="13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Febrile Controls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1y4m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8.72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9.72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3.94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 and 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7.55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 and 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4y2m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16.43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1y6m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7.59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4.55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5.16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14.42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3.95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FC09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3y8m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6.58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4.58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13.69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3.83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10.13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4.54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11.26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2.92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Acute 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6y5m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Acute 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12.83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4.68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5y6m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22.86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4.43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3y6m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Bronchopneumonia, virus infection and bacterial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FC19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3y4m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2y8m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8.17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1y9m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9.05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4.49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1y10m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18.49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3.73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Virus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9.81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Bronchopneumonia, virus infection and bacterial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1y6m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8.95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Bronchopneumonia, virus infection and bacterial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4y8m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9.03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4.62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Mycoplasma infection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1y7m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&lt;8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8.90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4.75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Bronchopneumonia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FC27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11m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14.12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Acute pneumonia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gridSpan w:val="13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bCs/>
                <w:sz w:val="16"/>
                <w:szCs w:val="16"/>
              </w:rPr>
              <w:t>Normal Controls</w:t>
            </w: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HC01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1y10m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HC02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2y1m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HC03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2y1m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lastRenderedPageBreak/>
              <w:t>HC04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1y5m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HC05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4y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HC06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8y6m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HC07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6y5m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HC08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5y2m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HC09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2y4m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HC10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HC11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4y3m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HC12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2y4m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HC13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2y9m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HC14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3y1m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HC15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2y11m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HC16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2y8m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eastAsia="Microsoft YaHei" w:hAnsi="Arial" w:cs="Arial"/>
                <w:color w:val="000000"/>
                <w:sz w:val="16"/>
                <w:szCs w:val="16"/>
              </w:rPr>
              <w:t>HC17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1y7m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vAlign w:val="bottom"/>
          </w:tcPr>
          <w:p w:rsidR="004A6EDE" w:rsidRPr="00934287" w:rsidRDefault="004A6EDE" w:rsidP="00D55281">
            <w:pPr>
              <w:textAlignment w:val="bottom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textAlignment w:val="center"/>
              <w:rPr>
                <w:rFonts w:ascii="Arial" w:eastAsia="Microsoft YaHe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EDE" w:rsidRPr="00934287" w:rsidTr="00D55281">
        <w:trPr>
          <w:trHeight w:val="20"/>
          <w:jc w:val="center"/>
        </w:trPr>
        <w:tc>
          <w:tcPr>
            <w:tcW w:w="0" w:type="auto"/>
            <w:gridSpan w:val="13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sz w:val="16"/>
                <w:szCs w:val="16"/>
              </w:rPr>
            </w:pPr>
            <w:r w:rsidRPr="00934287">
              <w:rPr>
                <w:rFonts w:ascii="Arial" w:hAnsi="Arial" w:cs="Arial"/>
                <w:sz w:val="16"/>
                <w:szCs w:val="16"/>
              </w:rPr>
              <w:t>*Participants were all Chinese.</w:t>
            </w:r>
          </w:p>
          <w:p w:rsidR="004A6EDE" w:rsidRPr="00934287" w:rsidRDefault="004A6EDE" w:rsidP="00D552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34287">
              <w:rPr>
                <w:rFonts w:ascii="Arial" w:hAnsi="Arial" w:cs="Arial"/>
                <w:sz w:val="16"/>
                <w:szCs w:val="16"/>
              </w:rPr>
              <w:t>*NA=Not Available</w:t>
            </w:r>
          </w:p>
        </w:tc>
      </w:tr>
    </w:tbl>
    <w:p w:rsidR="004A6EDE" w:rsidRDefault="004A6EDE" w:rsidP="004A6EDE">
      <w:pPr>
        <w:rPr>
          <w:rFonts w:ascii="Arial" w:hAnsi="Arial" w:cs="Arial"/>
          <w:sz w:val="16"/>
          <w:szCs w:val="16"/>
        </w:rPr>
      </w:pPr>
    </w:p>
    <w:p w:rsidR="004A6EDE" w:rsidRDefault="004A6EDE" w:rsidP="004A6EDE">
      <w:pPr>
        <w:rPr>
          <w:rFonts w:ascii="Arial" w:hAnsi="Arial" w:cs="Arial"/>
          <w:sz w:val="16"/>
          <w:szCs w:val="16"/>
        </w:rPr>
      </w:pPr>
    </w:p>
    <w:p w:rsidR="004A6EDE" w:rsidRDefault="004A6EDE" w:rsidP="004A6EDE">
      <w:pPr>
        <w:jc w:val="center"/>
        <w:rPr>
          <w:rFonts w:ascii="Arial" w:hAnsi="Arial" w:cs="Arial"/>
          <w:bCs/>
          <w:sz w:val="16"/>
          <w:szCs w:val="16"/>
        </w:rPr>
      </w:pPr>
    </w:p>
    <w:p w:rsidR="004A6EDE" w:rsidRPr="00934287" w:rsidRDefault="004A6EDE" w:rsidP="004A6EDE">
      <w:pPr>
        <w:jc w:val="center"/>
        <w:rPr>
          <w:rFonts w:ascii="Arial" w:hAnsi="Arial" w:cs="Arial"/>
          <w:bCs/>
          <w:sz w:val="16"/>
          <w:szCs w:val="16"/>
        </w:rPr>
      </w:pPr>
    </w:p>
    <w:p w:rsidR="004A6EDE" w:rsidRPr="00934287" w:rsidRDefault="004A6EDE" w:rsidP="004A6EDE">
      <w:pPr>
        <w:jc w:val="center"/>
        <w:rPr>
          <w:rFonts w:ascii="Arial" w:hAnsi="Arial" w:cs="Arial"/>
          <w:bCs/>
          <w:sz w:val="16"/>
          <w:szCs w:val="16"/>
        </w:rPr>
      </w:pPr>
    </w:p>
    <w:tbl>
      <w:tblPr>
        <w:tblStyle w:val="TableGrid"/>
        <w:tblW w:w="11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546"/>
        <w:gridCol w:w="835"/>
        <w:gridCol w:w="835"/>
        <w:gridCol w:w="6479"/>
      </w:tblGrid>
      <w:tr w:rsidR="004A6EDE" w:rsidRPr="00934287" w:rsidTr="00D55281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B7C69">
              <w:rPr>
                <w:rStyle w:val="smallHeaddings"/>
                <w:rFonts w:hint="eastAsia"/>
              </w:rPr>
              <w:t>Supplementary Table 2</w:t>
            </w:r>
            <w:r w:rsidRPr="001B7C69">
              <w:rPr>
                <w:rStyle w:val="smallHeaddings"/>
              </w:rPr>
              <w:t>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34287">
              <w:rPr>
                <w:rFonts w:ascii="Arial" w:hAnsi="Arial" w:cs="Arial"/>
                <w:bCs/>
                <w:sz w:val="16"/>
                <w:szCs w:val="16"/>
              </w:rPr>
              <w:t>MS results of LDHA protein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Accession</w:t>
            </w:r>
          </w:p>
        </w:tc>
        <w:tc>
          <w:tcPr>
            <w:tcW w:w="0" w:type="auto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Mass</w:t>
            </w:r>
          </w:p>
        </w:tc>
        <w:tc>
          <w:tcPr>
            <w:tcW w:w="0" w:type="auto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Score</w:t>
            </w:r>
          </w:p>
        </w:tc>
        <w:tc>
          <w:tcPr>
            <w:tcW w:w="0" w:type="auto"/>
            <w:shd w:val="clear" w:color="auto" w:fill="auto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5" w:anchor="Hit1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sp|P00338|LDHA_HUMAN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OS=Homo sapiens GN=LDHA PE=1 SV=2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6" w:anchor="Hit2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sp|Q5R1W9|LDHA_PANTR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OS=Pan troglodytes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7" w:anchor="Hit3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sp|Q5R5F0|LDHA_PONAB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L-lactate dehydrogenase A chain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Pongo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abelii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8" w:anchor="Hit4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sp|Q9BE24|LDHA_MACFA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Macaca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fascicularis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SV=4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9" w:anchor="Hit5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sp|Q9PW06|LDHA_ALLMI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37045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L-lactate dehydrogenase A chain OS=Alligator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mississippiensis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0" w:anchor="Hit6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sp|Q98SL2|LDHA_CAICA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Caiman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crocodilus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apaporiensis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1" w:anchor="Hit7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sp|P19858|LDHA_BOVIN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Bos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taurus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SV=2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2" w:anchor="Hit8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sp|P13491|LDHA_RABIT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Oryctolagus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cuniculus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PE=1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3" w:anchor="Hit9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sp|Q98SL0|LDHA_PELSJ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Pelodiscus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sinensis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japonicus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4" w:anchor="Hit10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sp|P04642|LDHA_RAT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36712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Rattus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norvegicus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Ldha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PE=1 SV=1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5" w:anchor="Hit11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sp|A0A1F3|LDHA_BOSMU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Bos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mutus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grunniens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6" w:anchor="Hit12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sp|Q9W7L5|LDHA_SCEUN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L-lactate dehydrogenase A chain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Sceloporus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undulatus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7" w:anchor="Hit13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sp|Q9PT43|LDHA_TRASC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36903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Trachemys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scripta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8" w:anchor="Hit14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sp|Q9W7L3|LDHA_PYTRG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37022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OS=Python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regius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19" w:anchor="Hit15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sp|P06151|LDHA_MOUSE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OS=Mus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musculus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Ldha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PE=1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20" w:anchor="Hit16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sp|P00342|LDHC_MOUSE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36231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C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OS=Mus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musculus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Ldhc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PE=1 SV=2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21" w:anchor="Hit17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sp|P79912|LDHA_SCEWO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Sceloporus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woodi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PE=2 SV=4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22" w:anchor="Hit18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sp|Q1GUN0|PYRB_SPHAL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37746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Aspartate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carbamoyltransferase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Sphingopyxis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alaskensis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 xml:space="preserve"> (strain DSM 13593 / LMG 18877 / RB2256) G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23" w:anchor="Hit19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sp|P19629|LDHC_RAT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36063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C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Rattus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norvegicus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Ldhc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PE=1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 </w:t>
            </w:r>
            <w:hyperlink r:id="rId24" w:anchor="Hit20" w:history="1">
              <w:r w:rsidRPr="00934287">
                <w:rPr>
                  <w:rStyle w:val="Hyperlink"/>
                  <w:rFonts w:cs="Arial"/>
                  <w:color w:val="000000"/>
                  <w:sz w:val="16"/>
                  <w:szCs w:val="16"/>
                </w:rPr>
                <w:t>sp|P00339|LDHA_PIG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36880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bidi="ar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L-lactate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dehydrogenase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A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chain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OS=Sus </w:t>
            </w:r>
            <w:proofErr w:type="spellStart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>scrofa</w:t>
            </w:r>
            <w:proofErr w:type="spellEnd"/>
            <w:r w:rsidRPr="00934287"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  <w:t xml:space="preserve"> GN=LDHA PE=1 SV=3</w:t>
            </w:r>
          </w:p>
        </w:tc>
      </w:tr>
      <w:tr w:rsidR="004A6EDE" w:rsidRPr="00934287" w:rsidTr="00D55281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4A6EDE" w:rsidRPr="00934287" w:rsidRDefault="004A6EDE" w:rsidP="00D55281">
            <w:pPr>
              <w:rPr>
                <w:rStyle w:val="HTMLTypewriter"/>
                <w:rFonts w:ascii="Arial" w:hAnsi="Arial" w:cs="Arial"/>
                <w:color w:val="000000"/>
                <w:sz w:val="16"/>
                <w:szCs w:val="16"/>
                <w:lang w:val="fr-FR" w:bidi="ar"/>
              </w:rPr>
            </w:pPr>
            <w:r w:rsidRPr="00934287">
              <w:rPr>
                <w:rFonts w:ascii="Arial" w:hAnsi="Arial" w:cs="Arial"/>
                <w:sz w:val="16"/>
                <w:szCs w:val="16"/>
              </w:rPr>
              <w:t xml:space="preserve">*Ions score is defined as </w:t>
            </w:r>
            <w:r w:rsidRPr="00934287">
              <w:rPr>
                <w:rFonts w:ascii="Arial" w:hAnsi="Arial" w:cs="Arial"/>
                <w:color w:val="000000"/>
                <w:sz w:val="16"/>
                <w:szCs w:val="16"/>
              </w:rPr>
              <w:t>10*Log (P), where P represents the probability whether the observed</w:t>
            </w:r>
            <w:r w:rsidRPr="00934287">
              <w:rPr>
                <w:rFonts w:ascii="Arial" w:hAnsi="Arial" w:cs="Arial"/>
                <w:sz w:val="16"/>
                <w:szCs w:val="16"/>
              </w:rPr>
              <w:t xml:space="preserve"> result matches a random event. If individual ions score &gt; 56, homology or identity is considered. Protein score is a tool as a non-probabilistic basis of ranking proteins.</w:t>
            </w:r>
          </w:p>
        </w:tc>
      </w:tr>
    </w:tbl>
    <w:p w:rsidR="004A6EDE" w:rsidRPr="00934287" w:rsidRDefault="004A6EDE" w:rsidP="004A6EDE">
      <w:pPr>
        <w:rPr>
          <w:rFonts w:ascii="Arial" w:hAnsi="Arial" w:cs="Arial"/>
          <w:sz w:val="16"/>
          <w:szCs w:val="16"/>
        </w:rPr>
      </w:pPr>
    </w:p>
    <w:p w:rsidR="002C68E8" w:rsidRDefault="002C68E8">
      <w:bookmarkStart w:id="0" w:name="_GoBack"/>
      <w:bookmarkEnd w:id="0"/>
    </w:p>
    <w:sectPr w:rsidR="002C68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12C42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7A2F7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CA60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74C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01A50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2CF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D6DC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EAF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B6F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5E057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A1561"/>
    <w:multiLevelType w:val="hybridMultilevel"/>
    <w:tmpl w:val="1282819C"/>
    <w:lvl w:ilvl="0" w:tplc="9DD8FF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996541"/>
    <w:multiLevelType w:val="hybridMultilevel"/>
    <w:tmpl w:val="5F9EA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07BF1"/>
    <w:multiLevelType w:val="hybridMultilevel"/>
    <w:tmpl w:val="1BE8E5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A0932"/>
    <w:multiLevelType w:val="hybridMultilevel"/>
    <w:tmpl w:val="6B1441B8"/>
    <w:lvl w:ilvl="0" w:tplc="91E6B856">
      <w:start w:val="1"/>
      <w:numFmt w:val="decimal"/>
      <w:pStyle w:val="Reference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DE"/>
    <w:rsid w:val="002C68E8"/>
    <w:rsid w:val="004A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3CB1E-31A2-49EB-8D65-1FA2FF7F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DE"/>
    <w:pPr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EDE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0"/>
    </w:pPr>
    <w:rPr>
      <w:rFonts w:ascii="Times New Roman" w:eastAsiaTheme="minorEastAsia" w:hAnsi="Times New Roman" w:cs="Times New Roman"/>
      <w:b/>
      <w:bCs/>
      <w:color w:val="000000"/>
      <w:sz w:val="24"/>
      <w:szCs w:val="24"/>
      <w:u w:val="thick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A6EDE"/>
    <w:rPr>
      <w:rFonts w:ascii="Times New Roman" w:eastAsiaTheme="minorEastAsia" w:hAnsi="Times New Roman" w:cs="Times New Roman"/>
      <w:b/>
      <w:bCs/>
      <w:color w:val="000000"/>
      <w:sz w:val="24"/>
      <w:szCs w:val="24"/>
      <w:u w:val="thick" w:color="000000"/>
      <w:lang w:val="en-US"/>
    </w:rPr>
  </w:style>
  <w:style w:type="character" w:customStyle="1" w:styleId="ArticleType">
    <w:name w:val="Article Type"/>
    <w:basedOn w:val="DefaultParagraphFont"/>
    <w:uiPriority w:val="1"/>
    <w:qFormat/>
    <w:rsid w:val="004A6EDE"/>
    <w:rPr>
      <w:rFonts w:ascii="Minion Pro" w:hAnsi="Minion Pro"/>
      <w:b/>
      <w:color w:val="C00000"/>
      <w:sz w:val="24"/>
    </w:rPr>
  </w:style>
  <w:style w:type="character" w:customStyle="1" w:styleId="ArticleTitle">
    <w:name w:val="Article Title"/>
    <w:basedOn w:val="DefaultParagraphFont"/>
    <w:uiPriority w:val="1"/>
    <w:qFormat/>
    <w:rsid w:val="004A6EDE"/>
    <w:rPr>
      <w:rFonts w:ascii="Times New Roman" w:hAnsi="Times New Roman"/>
      <w:b/>
      <w:color w:val="404040" w:themeColor="text1" w:themeTint="BF"/>
      <w:sz w:val="40"/>
    </w:rPr>
  </w:style>
  <w:style w:type="character" w:customStyle="1" w:styleId="Authors">
    <w:name w:val="Authors"/>
    <w:basedOn w:val="DefaultParagraphFont"/>
    <w:uiPriority w:val="1"/>
    <w:qFormat/>
    <w:rsid w:val="004A6EDE"/>
    <w:rPr>
      <w:rFonts w:ascii="mini" w:hAnsi="mini" w:cs="Times New Roman"/>
      <w:b/>
      <w:bCs/>
      <w:color w:val="262626" w:themeColor="text1" w:themeTint="D9"/>
      <w:sz w:val="22"/>
      <w:szCs w:val="20"/>
    </w:rPr>
  </w:style>
  <w:style w:type="character" w:customStyle="1" w:styleId="Super">
    <w:name w:val="Super"/>
    <w:uiPriority w:val="1"/>
    <w:qFormat/>
    <w:rsid w:val="004A6EDE"/>
    <w:rPr>
      <w:rFonts w:ascii="Minion Pro" w:hAnsi="Minion Pro"/>
      <w:b/>
      <w:dstrike w:val="0"/>
      <w:color w:val="404040" w:themeColor="text1" w:themeTint="BF"/>
      <w:sz w:val="20"/>
      <w:vertAlign w:val="superscript"/>
    </w:rPr>
  </w:style>
  <w:style w:type="character" w:customStyle="1" w:styleId="Affiliations">
    <w:name w:val="Affiliations"/>
    <w:basedOn w:val="DefaultParagraphFont"/>
    <w:uiPriority w:val="1"/>
    <w:qFormat/>
    <w:rsid w:val="004A6EDE"/>
    <w:rPr>
      <w:rFonts w:ascii="Arial" w:hAnsi="Arial"/>
      <w:dstrike w:val="0"/>
      <w:color w:val="0D0D0D" w:themeColor="text1" w:themeTint="F2"/>
      <w:sz w:val="16"/>
      <w:vertAlign w:val="baseline"/>
    </w:rPr>
  </w:style>
  <w:style w:type="paragraph" w:customStyle="1" w:styleId="BasicParagraph">
    <w:name w:val="[Basic Paragraph]"/>
    <w:basedOn w:val="Normal"/>
    <w:uiPriority w:val="99"/>
    <w:rsid w:val="004A6EDE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ideheading">
    <w:name w:val="Sideheading"/>
    <w:basedOn w:val="DefaultParagraphFont"/>
    <w:uiPriority w:val="99"/>
    <w:rsid w:val="004A6EDE"/>
    <w:rPr>
      <w:rFonts w:ascii="Cambria" w:hAnsi="Cambria" w:cs="Cambria"/>
      <w:b/>
      <w:bCs/>
      <w:caps/>
      <w:color w:val="1268B2"/>
      <w:w w:val="100"/>
      <w:sz w:val="22"/>
      <w:szCs w:val="22"/>
      <w:u w:val="none" w:color="0000FF"/>
      <w:lang w:val="fr-FR"/>
    </w:rPr>
  </w:style>
  <w:style w:type="character" w:customStyle="1" w:styleId="Sub-sideheading">
    <w:name w:val="Sub-sideheading"/>
    <w:basedOn w:val="DefaultParagraphFont"/>
    <w:uiPriority w:val="99"/>
    <w:rsid w:val="004A6EDE"/>
    <w:rPr>
      <w:rFonts w:ascii="Cambria" w:hAnsi="Cambria" w:cs="Cambria"/>
      <w:b/>
      <w:bCs/>
      <w:color w:val="000000"/>
      <w:w w:val="100"/>
      <w:sz w:val="20"/>
      <w:szCs w:val="20"/>
      <w:u w:val="none" w:color="0000FF"/>
      <w:lang w:val="fr-FR"/>
    </w:rPr>
  </w:style>
  <w:style w:type="paragraph" w:styleId="ListParagraph">
    <w:name w:val="List Paragraph"/>
    <w:basedOn w:val="Normal"/>
    <w:uiPriority w:val="34"/>
    <w:qFormat/>
    <w:rsid w:val="004A6EDE"/>
    <w:pPr>
      <w:ind w:left="720"/>
      <w:contextualSpacing/>
    </w:pPr>
  </w:style>
  <w:style w:type="character" w:customStyle="1" w:styleId="smallHeaddings">
    <w:name w:val="smallHeaddings"/>
    <w:basedOn w:val="DefaultParagraphFont"/>
    <w:uiPriority w:val="1"/>
    <w:qFormat/>
    <w:rsid w:val="004A6EDE"/>
    <w:rPr>
      <w:rFonts w:ascii="Century Gothic" w:hAnsi="Century Gothic" w:cs="Century Gothic"/>
      <w:b/>
      <w:bCs/>
      <w:color w:val="C00000"/>
      <w:sz w:val="18"/>
      <w:szCs w:val="14"/>
    </w:rPr>
  </w:style>
  <w:style w:type="character" w:customStyle="1" w:styleId="SmallText">
    <w:name w:val="SmallText"/>
    <w:basedOn w:val="DefaultParagraphFont"/>
    <w:uiPriority w:val="1"/>
    <w:qFormat/>
    <w:rsid w:val="004A6EDE"/>
    <w:rPr>
      <w:rFonts w:ascii="Arial" w:hAnsi="Arial" w:cs="Century Gothic"/>
      <w:color w:val="0D0D0D" w:themeColor="text1" w:themeTint="F2"/>
      <w:spacing w:val="-1"/>
      <w:sz w:val="16"/>
      <w:szCs w:val="14"/>
    </w:rPr>
  </w:style>
  <w:style w:type="paragraph" w:customStyle="1" w:styleId="Abstract">
    <w:name w:val="Abstract"/>
    <w:basedOn w:val="Normal"/>
    <w:qFormat/>
    <w:rsid w:val="004A6EDE"/>
    <w:pPr>
      <w:spacing w:before="120" w:after="120"/>
      <w:ind w:firstLine="283"/>
      <w:jc w:val="both"/>
    </w:pPr>
    <w:rPr>
      <w:rFonts w:ascii="Tw Cen MT" w:hAnsi="Tw Cen MT" w:cs="Tw Cen MT"/>
      <w:sz w:val="16"/>
      <w:szCs w:val="16"/>
    </w:rPr>
  </w:style>
  <w:style w:type="character" w:customStyle="1" w:styleId="sideHeadings">
    <w:name w:val="sideHeadings"/>
    <w:basedOn w:val="Sideheading"/>
    <w:uiPriority w:val="1"/>
    <w:qFormat/>
    <w:rsid w:val="004A6EDE"/>
    <w:rPr>
      <w:rFonts w:ascii="Cambria" w:hAnsi="Cambria" w:cs="Cambria"/>
      <w:b/>
      <w:bCs/>
      <w:caps w:val="0"/>
      <w:color w:val="C00000"/>
      <w:w w:val="100"/>
      <w:sz w:val="22"/>
      <w:szCs w:val="22"/>
      <w:u w:val="none" w:color="0000FF"/>
      <w:lang w:val="fr-FR"/>
    </w:rPr>
  </w:style>
  <w:style w:type="paragraph" w:customStyle="1" w:styleId="bodyText">
    <w:name w:val="bodyText"/>
    <w:basedOn w:val="Normal"/>
    <w:qFormat/>
    <w:rsid w:val="004A6EDE"/>
    <w:pPr>
      <w:spacing w:before="240" w:after="240" w:line="360" w:lineRule="auto"/>
      <w:ind w:firstLine="288"/>
      <w:jc w:val="both"/>
    </w:pPr>
    <w:rPr>
      <w:rFonts w:ascii="Georgia" w:hAnsi="Georgia"/>
      <w:color w:val="262626" w:themeColor="text1" w:themeTint="D9"/>
      <w:sz w:val="18"/>
      <w:szCs w:val="18"/>
    </w:rPr>
  </w:style>
  <w:style w:type="character" w:customStyle="1" w:styleId="subSideHeadings">
    <w:name w:val="subSideHeadings"/>
    <w:basedOn w:val="Sub-sideheading"/>
    <w:uiPriority w:val="1"/>
    <w:qFormat/>
    <w:rsid w:val="004A6EDE"/>
    <w:rPr>
      <w:rFonts w:ascii="Arial" w:hAnsi="Arial" w:cs="Cambria"/>
      <w:b/>
      <w:bCs/>
      <w:color w:val="404040" w:themeColor="text1" w:themeTint="BF"/>
      <w:w w:val="100"/>
      <w:sz w:val="20"/>
      <w:szCs w:val="20"/>
      <w:u w:val="none" w:color="0000FF"/>
      <w:lang w:val="fr-FR"/>
    </w:rPr>
  </w:style>
  <w:style w:type="character" w:styleId="Hyperlink">
    <w:name w:val="Hyperlink"/>
    <w:basedOn w:val="DefaultParagraphFont"/>
    <w:unhideWhenUsed/>
    <w:rsid w:val="004A6EDE"/>
    <w:rPr>
      <w:color w:val="0563C1" w:themeColor="hyperlink"/>
      <w:u w:val="single"/>
    </w:rPr>
  </w:style>
  <w:style w:type="paragraph" w:customStyle="1" w:styleId="References">
    <w:name w:val="References"/>
    <w:basedOn w:val="FootnoteText"/>
    <w:autoRedefine/>
    <w:qFormat/>
    <w:rsid w:val="004A6EDE"/>
    <w:pPr>
      <w:numPr>
        <w:numId w:val="12"/>
      </w:numPr>
      <w:spacing w:before="240" w:after="240"/>
      <w:ind w:left="360"/>
      <w:jc w:val="both"/>
    </w:pPr>
    <w:rPr>
      <w:rFonts w:ascii="Arial" w:hAnsi="Arial" w:cs="Arial"/>
      <w:color w:val="262626" w:themeColor="text1" w:themeTint="D9"/>
      <w:sz w:val="16"/>
      <w:szCs w:val="16"/>
    </w:rPr>
  </w:style>
  <w:style w:type="character" w:customStyle="1" w:styleId="anchorLinks">
    <w:name w:val="anchorLinks"/>
    <w:basedOn w:val="DefaultParagraphFont"/>
    <w:uiPriority w:val="1"/>
    <w:qFormat/>
    <w:rsid w:val="004A6EDE"/>
    <w:rPr>
      <w:color w:val="C00000"/>
    </w:rPr>
  </w:style>
  <w:style w:type="paragraph" w:styleId="ListBullet">
    <w:name w:val="List Bullet"/>
    <w:basedOn w:val="Normal"/>
    <w:uiPriority w:val="99"/>
    <w:unhideWhenUsed/>
    <w:rsid w:val="004A6EDE"/>
    <w:pPr>
      <w:numPr>
        <w:numId w:val="1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A6E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6EDE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E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DE"/>
    <w:rPr>
      <w:rFonts w:ascii="Tahoma" w:hAnsi="Tahoma" w:cs="Tahoma"/>
      <w:sz w:val="16"/>
      <w:szCs w:val="16"/>
      <w:lang w:val="en-US"/>
    </w:rPr>
  </w:style>
  <w:style w:type="paragraph" w:customStyle="1" w:styleId="Figure">
    <w:name w:val="Figure"/>
    <w:basedOn w:val="Normal"/>
    <w:autoRedefine/>
    <w:qFormat/>
    <w:rsid w:val="004A6EDE"/>
    <w:pPr>
      <w:spacing w:before="100" w:beforeAutospacing="1" w:after="100" w:afterAutospacing="1"/>
      <w:jc w:val="center"/>
    </w:pPr>
    <w:rPr>
      <w:noProof/>
    </w:rPr>
  </w:style>
  <w:style w:type="table" w:customStyle="1" w:styleId="GridTable1Light-Accent11">
    <w:name w:val="Grid Table 1 Light - Accent 11"/>
    <w:basedOn w:val="TableNormal"/>
    <w:uiPriority w:val="46"/>
    <w:rsid w:val="004A6EDE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">
    <w:name w:val="Table"/>
    <w:basedOn w:val="ColorfulList-Accent1"/>
    <w:uiPriority w:val="99"/>
    <w:rsid w:val="004A6E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-1">
    <w:name w:val="Table-1"/>
    <w:basedOn w:val="LightList1"/>
    <w:uiPriority w:val="99"/>
    <w:rsid w:val="004A6EDE"/>
    <w:rPr>
      <w:rFonts w:ascii="Arial" w:hAnsi="Arial"/>
      <w:color w:val="000000" w:themeColor="text1"/>
      <w:sz w:val="16"/>
      <w:szCs w:val="20"/>
      <w:lang w:val="en-IN" w:eastAsia="en-IN"/>
    </w:rPr>
    <w:tblPr>
      <w:tblStyleRowBandSize w:val="1"/>
      <w:tblStyleColBandSize w:val="1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  <w:vAlign w:val="center"/>
    </w:tcPr>
    <w:tblStylePr w:type="firstRow">
      <w:pPr>
        <w:spacing w:before="0" w:after="0" w:line="240" w:lineRule="auto"/>
      </w:pPr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A6E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1">
    <w:name w:val="Colorful List Accent 1"/>
    <w:basedOn w:val="TableNormal"/>
    <w:uiPriority w:val="72"/>
    <w:rsid w:val="004A6EDE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MediumShading1-Accent2">
    <w:name w:val="Medium Shading 1 Accent 2"/>
    <w:basedOn w:val="TableNormal"/>
    <w:uiPriority w:val="63"/>
    <w:rsid w:val="004A6EDE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A6EDE"/>
    <w:pPr>
      <w:spacing w:after="0" w:line="240" w:lineRule="auto"/>
    </w:pPr>
    <w:rPr>
      <w:lang w:val="en-U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1">
    <w:name w:val="Light List1"/>
    <w:basedOn w:val="TableNormal"/>
    <w:uiPriority w:val="61"/>
    <w:rsid w:val="004A6EDE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b1">
    <w:name w:val="Tb1"/>
    <w:basedOn w:val="TableNormal"/>
    <w:uiPriority w:val="99"/>
    <w:rsid w:val="004A6EDE"/>
    <w:pPr>
      <w:spacing w:after="0" w:line="240" w:lineRule="auto"/>
    </w:pPr>
    <w:rPr>
      <w:lang w:val="en-US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subsideheadding">
    <w:name w:val="subsideheadding"/>
    <w:basedOn w:val="Normal"/>
    <w:uiPriority w:val="99"/>
    <w:rsid w:val="004A6EDE"/>
    <w:pPr>
      <w:widowControl w:val="0"/>
      <w:suppressAutoHyphens/>
      <w:autoSpaceDE w:val="0"/>
      <w:autoSpaceDN w:val="0"/>
      <w:adjustRightInd w:val="0"/>
      <w:spacing w:before="57" w:after="57" w:line="230" w:lineRule="atLeast"/>
      <w:jc w:val="both"/>
      <w:textAlignment w:val="center"/>
    </w:pPr>
    <w:rPr>
      <w:rFonts w:ascii="Arial" w:eastAsiaTheme="minorEastAsia" w:hAnsi="Arial" w:cs="Arial"/>
      <w:b/>
      <w:bCs/>
      <w:color w:val="686669"/>
      <w:sz w:val="18"/>
      <w:szCs w:val="18"/>
    </w:rPr>
  </w:style>
  <w:style w:type="paragraph" w:customStyle="1" w:styleId="LISTdash">
    <w:name w:val="LISTdash"/>
    <w:basedOn w:val="Normal"/>
    <w:uiPriority w:val="99"/>
    <w:rsid w:val="004A6EDE"/>
    <w:pPr>
      <w:widowControl w:val="0"/>
      <w:tabs>
        <w:tab w:val="left" w:pos="397"/>
        <w:tab w:val="left" w:pos="584"/>
      </w:tabs>
      <w:suppressAutoHyphens/>
      <w:autoSpaceDE w:val="0"/>
      <w:autoSpaceDN w:val="0"/>
      <w:adjustRightInd w:val="0"/>
      <w:spacing w:line="288" w:lineRule="auto"/>
      <w:ind w:left="187" w:right="100" w:hanging="187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Equation">
    <w:name w:val="Equation"/>
    <w:basedOn w:val="Normal"/>
    <w:uiPriority w:val="99"/>
    <w:rsid w:val="004A6EDE"/>
    <w:pPr>
      <w:widowControl w:val="0"/>
      <w:tabs>
        <w:tab w:val="right" w:pos="4253"/>
      </w:tabs>
      <w:suppressAutoHyphens/>
      <w:autoSpaceDE w:val="0"/>
      <w:autoSpaceDN w:val="0"/>
      <w:adjustRightInd w:val="0"/>
      <w:spacing w:before="120" w:after="240" w:line="360" w:lineRule="auto"/>
      <w:ind w:left="397"/>
      <w:jc w:val="right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HeadingUnn1">
    <w:name w:val="HeadingUnn1"/>
    <w:basedOn w:val="Heading1"/>
    <w:next w:val="Normal"/>
    <w:uiPriority w:val="99"/>
    <w:rsid w:val="004A6EDE"/>
    <w:pPr>
      <w:outlineLvl w:val="9"/>
    </w:pPr>
  </w:style>
  <w:style w:type="character" w:customStyle="1" w:styleId="Sideheadings0">
    <w:name w:val="Sideheadings"/>
    <w:uiPriority w:val="99"/>
    <w:rsid w:val="004A6EDE"/>
    <w:rPr>
      <w:rFonts w:ascii="Minion Pro" w:hAnsi="Minion Pro" w:cs="Minion Pro"/>
      <w:b/>
      <w:bCs/>
      <w:color w:val="C32026"/>
      <w:sz w:val="22"/>
      <w:szCs w:val="22"/>
    </w:rPr>
  </w:style>
  <w:style w:type="character" w:customStyle="1" w:styleId="LUCKY">
    <w:name w:val="LUCKY"/>
    <w:uiPriority w:val="99"/>
    <w:rsid w:val="004A6EDE"/>
    <w:rPr>
      <w:color w:val="C32026"/>
      <w:w w:val="100"/>
      <w:u w:val="none" w:color="0000FF"/>
    </w:rPr>
  </w:style>
  <w:style w:type="character" w:customStyle="1" w:styleId="WordImportedListStyle3StylesforWordRTFImportedLists">
    <w:name w:val="Word Imported List Style3 (Styles for Word/RTF Imported Lists)"/>
    <w:uiPriority w:val="99"/>
    <w:rsid w:val="004A6EDE"/>
    <w:rPr>
      <w:rFonts w:ascii="Calibri" w:hAnsi="Calibri" w:cs="Calibri"/>
      <w:w w:val="100"/>
      <w:sz w:val="16"/>
      <w:szCs w:val="16"/>
    </w:rPr>
  </w:style>
  <w:style w:type="paragraph" w:styleId="Caption">
    <w:name w:val="caption"/>
    <w:aliases w:val="CaptionTable"/>
    <w:basedOn w:val="Normal"/>
    <w:next w:val="Normal"/>
    <w:qFormat/>
    <w:rsid w:val="004A6EDE"/>
    <w:pPr>
      <w:spacing w:after="100"/>
      <w:jc w:val="center"/>
    </w:pPr>
    <w:rPr>
      <w:rFonts w:ascii="Times New Roman" w:eastAsia="MS Mincho" w:hAnsi="Times New Roman" w:cs="Times New Roman"/>
      <w:sz w:val="18"/>
      <w:szCs w:val="24"/>
      <w:lang w:eastAsia="ja-JP"/>
    </w:rPr>
  </w:style>
  <w:style w:type="table" w:styleId="LightGrid-Accent2">
    <w:name w:val="Light Grid Accent 2"/>
    <w:basedOn w:val="TableNormal"/>
    <w:uiPriority w:val="62"/>
    <w:rsid w:val="004A6EDE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paragraph" w:styleId="NoSpacing">
    <w:name w:val="No Spacing"/>
    <w:uiPriority w:val="1"/>
    <w:qFormat/>
    <w:rsid w:val="004A6EDE"/>
    <w:pPr>
      <w:spacing w:after="0" w:line="240" w:lineRule="auto"/>
    </w:pPr>
    <w:rPr>
      <w:lang w:val="en-US"/>
    </w:rPr>
  </w:style>
  <w:style w:type="paragraph" w:styleId="Footer">
    <w:name w:val="footer"/>
    <w:basedOn w:val="Normal"/>
    <w:link w:val="FooterChar"/>
    <w:qFormat/>
    <w:rsid w:val="004A6EDE"/>
    <w:pPr>
      <w:widowControl w:val="0"/>
      <w:tabs>
        <w:tab w:val="center" w:pos="4153"/>
        <w:tab w:val="right" w:pos="8306"/>
      </w:tabs>
      <w:snapToGrid w:val="0"/>
      <w:spacing w:after="160" w:line="259" w:lineRule="auto"/>
    </w:pPr>
    <w:rPr>
      <w:rFonts w:ascii="Calibri" w:eastAsia="SimSun" w:hAnsi="Calibri"/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qFormat/>
    <w:rsid w:val="004A6EDE"/>
    <w:rPr>
      <w:rFonts w:ascii="Calibri" w:eastAsia="SimSun" w:hAnsi="Calibri"/>
      <w:kern w:val="2"/>
      <w:sz w:val="18"/>
      <w:szCs w:val="18"/>
      <w:lang w:val="en-US" w:eastAsia="zh-CN"/>
    </w:rPr>
  </w:style>
  <w:style w:type="paragraph" w:styleId="Header">
    <w:name w:val="header"/>
    <w:basedOn w:val="Normal"/>
    <w:link w:val="HeaderChar"/>
    <w:qFormat/>
    <w:rsid w:val="004A6ED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160" w:line="259" w:lineRule="auto"/>
      <w:jc w:val="center"/>
    </w:pPr>
    <w:rPr>
      <w:rFonts w:ascii="Calibri" w:eastAsia="SimSun" w:hAnsi="Calibri"/>
      <w:kern w:val="2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qFormat/>
    <w:rsid w:val="004A6EDE"/>
    <w:rPr>
      <w:rFonts w:ascii="Calibri" w:eastAsia="SimSun" w:hAnsi="Calibri"/>
      <w:kern w:val="2"/>
      <w:sz w:val="18"/>
      <w:szCs w:val="18"/>
      <w:lang w:val="en-US" w:eastAsia="zh-CN"/>
    </w:rPr>
  </w:style>
  <w:style w:type="character" w:styleId="HTMLTypewriter">
    <w:name w:val="HTML Typewriter"/>
    <w:basedOn w:val="DefaultParagraphFont"/>
    <w:qFormat/>
    <w:rsid w:val="004A6ED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ps/mascot/cgi/master_results.pl?file=../data/20131205/F007920.dat&amp;REPTYPE=protein" TargetMode="External"/><Relationship Id="rId13" Type="http://schemas.openxmlformats.org/officeDocument/2006/relationships/hyperlink" Target="http://gps/mascot/cgi/master_results.pl?file=../data/20131205/F007920.dat&amp;REPTYPE=protein" TargetMode="External"/><Relationship Id="rId18" Type="http://schemas.openxmlformats.org/officeDocument/2006/relationships/hyperlink" Target="http://gps/mascot/cgi/master_results.pl?file=../data/20131205/F007920.dat&amp;REPTYPE=protei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gps/mascot/cgi/master_results.pl?file=../data/20131205/F007920.dat&amp;REPTYPE=protein" TargetMode="External"/><Relationship Id="rId7" Type="http://schemas.openxmlformats.org/officeDocument/2006/relationships/hyperlink" Target="http://gps/mascot/cgi/master_results.pl?file=../data/20131205/F007920.dat&amp;REPTYPE=protein" TargetMode="External"/><Relationship Id="rId12" Type="http://schemas.openxmlformats.org/officeDocument/2006/relationships/hyperlink" Target="http://gps/mascot/cgi/master_results.pl?file=../data/20131205/F007920.dat&amp;REPTYPE=protein" TargetMode="External"/><Relationship Id="rId17" Type="http://schemas.openxmlformats.org/officeDocument/2006/relationships/hyperlink" Target="http://gps/mascot/cgi/master_results.pl?file=../data/20131205/F007920.dat&amp;REPTYPE=protein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ps/mascot/cgi/master_results.pl?file=../data/20131205/F007920.dat&amp;REPTYPE=protein" TargetMode="External"/><Relationship Id="rId20" Type="http://schemas.openxmlformats.org/officeDocument/2006/relationships/hyperlink" Target="http://gps/mascot/cgi/master_results.pl?file=../data/20131205/F007920.dat&amp;REPTYPE=prote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ps/mascot/cgi/master_results.pl?file=../data/20131205/F007920.dat&amp;REPTYPE=protein" TargetMode="External"/><Relationship Id="rId11" Type="http://schemas.openxmlformats.org/officeDocument/2006/relationships/hyperlink" Target="http://gps/mascot/cgi/master_results.pl?file=../data/20131205/F007920.dat&amp;REPTYPE=protein" TargetMode="External"/><Relationship Id="rId24" Type="http://schemas.openxmlformats.org/officeDocument/2006/relationships/hyperlink" Target="http://gps/mascot/cgi/master_results.pl?file=../data/20131205/F007920.dat&amp;REPTYPE=protein" TargetMode="External"/><Relationship Id="rId5" Type="http://schemas.openxmlformats.org/officeDocument/2006/relationships/hyperlink" Target="http://gps/mascot/cgi/master_results.pl?file=../data/20131205/F007920.dat&amp;REPTYPE=protein" TargetMode="External"/><Relationship Id="rId15" Type="http://schemas.openxmlformats.org/officeDocument/2006/relationships/hyperlink" Target="http://gps/mascot/cgi/master_results.pl?file=../data/20131205/F007920.dat&amp;REPTYPE=protein" TargetMode="External"/><Relationship Id="rId23" Type="http://schemas.openxmlformats.org/officeDocument/2006/relationships/hyperlink" Target="http://gps/mascot/cgi/master_results.pl?file=../data/20131205/F007920.dat&amp;REPTYPE=protein" TargetMode="External"/><Relationship Id="rId10" Type="http://schemas.openxmlformats.org/officeDocument/2006/relationships/hyperlink" Target="http://gps/mascot/cgi/master_results.pl?file=../data/20131205/F007920.dat&amp;REPTYPE=protein" TargetMode="External"/><Relationship Id="rId19" Type="http://schemas.openxmlformats.org/officeDocument/2006/relationships/hyperlink" Target="http://gps/mascot/cgi/master_results.pl?file=../data/20131205/F007920.dat&amp;REPTYPE=prote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ps/mascot/cgi/master_results.pl?file=../data/20131205/F007920.dat&amp;REPTYPE=protein" TargetMode="External"/><Relationship Id="rId14" Type="http://schemas.openxmlformats.org/officeDocument/2006/relationships/hyperlink" Target="http://gps/mascot/cgi/master_results.pl?file=../data/20131205/F007920.dat&amp;REPTYPE=protein" TargetMode="External"/><Relationship Id="rId22" Type="http://schemas.openxmlformats.org/officeDocument/2006/relationships/hyperlink" Target="http://gps/mascot/cgi/master_results.pl?file=../data/20131205/F007920.dat&amp;REPTYPE=prote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1360</Words>
  <Characters>7755</Characters>
  <Application>Microsoft Office Word</Application>
  <DocSecurity>0</DocSecurity>
  <Lines>64</Lines>
  <Paragraphs>18</Paragraphs>
  <ScaleCrop>false</ScaleCrop>
  <Company/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PEERTECHZ-10.1</dc:creator>
  <cp:keywords/>
  <dc:description/>
  <cp:lastModifiedBy>PEERTECHZ-10.1</cp:lastModifiedBy>
  <cp:revision>1</cp:revision>
  <dcterms:created xsi:type="dcterms:W3CDTF">2016-02-20T09:23:00Z</dcterms:created>
  <dcterms:modified xsi:type="dcterms:W3CDTF">2016-02-20T09:24:00Z</dcterms:modified>
</cp:coreProperties>
</file>